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E4485" w:rsidRDefault="00464D28">
      <w:pPr>
        <w:pStyle w:val="Heading1"/>
        <w:jc w:val="center"/>
        <w:rPr>
          <w:b/>
          <w:u w:val="single"/>
        </w:rPr>
      </w:pPr>
      <w:bookmarkStart w:id="0" w:name="_nini83q261w4" w:colFirst="0" w:colLast="0"/>
      <w:bookmarkEnd w:id="0"/>
      <w:r>
        <w:rPr>
          <w:b/>
          <w:u w:val="single"/>
        </w:rPr>
        <w:t>A Facebook Video Marketing Strategy</w:t>
      </w:r>
    </w:p>
    <w:p w14:paraId="00000002" w14:textId="77777777" w:rsidR="004E4485" w:rsidRDefault="004E4485">
      <w:pPr>
        <w:jc w:val="both"/>
      </w:pPr>
    </w:p>
    <w:p w14:paraId="00000003" w14:textId="589A4653" w:rsidR="004E4485" w:rsidRDefault="00464D28">
      <w:pPr>
        <w:jc w:val="both"/>
      </w:pPr>
      <w:r>
        <w:t xml:space="preserve">Social media marketing and its return on investment (ROI) are almost non-negotiable for businesses these days. This is why many brands use a </w:t>
      </w:r>
      <w:hyperlink r:id="rId5" w:history="1">
        <w:r w:rsidRPr="00DF79F1">
          <w:rPr>
            <w:rStyle w:val="Hyperlink"/>
          </w:rPr>
          <w:t>Facebook video marketing strategy</w:t>
        </w:r>
      </w:hyperlink>
      <w:bookmarkStart w:id="1" w:name="_GoBack"/>
      <w:bookmarkEnd w:id="1"/>
      <w:r>
        <w:t xml:space="preserve"> to connect with customers and prospects.</w:t>
      </w:r>
    </w:p>
    <w:p w14:paraId="00000004" w14:textId="77777777" w:rsidR="004E4485" w:rsidRDefault="004E4485">
      <w:pPr>
        <w:jc w:val="both"/>
      </w:pPr>
    </w:p>
    <w:p w14:paraId="00000005" w14:textId="77777777" w:rsidR="004E4485" w:rsidRDefault="00464D28">
      <w:pPr>
        <w:jc w:val="both"/>
      </w:pPr>
      <w:r>
        <w:t xml:space="preserve">This includes content that targets the promotion of the brand's products, services or the brand itself </w:t>
      </w:r>
      <w:hyperlink r:id="rId6">
        <w:r>
          <w:rPr>
            <w:color w:val="1155CC"/>
            <w:u w:val="single"/>
          </w:rPr>
          <w:t>[1]</w:t>
        </w:r>
      </w:hyperlink>
      <w:r>
        <w:t>.</w:t>
      </w:r>
    </w:p>
    <w:p w14:paraId="00000006" w14:textId="77777777" w:rsidR="004E4485" w:rsidRDefault="004E4485">
      <w:pPr>
        <w:jc w:val="both"/>
      </w:pPr>
    </w:p>
    <w:p w14:paraId="00000007" w14:textId="77777777" w:rsidR="004E4485" w:rsidRDefault="00464D28">
      <w:pPr>
        <w:jc w:val="both"/>
      </w:pPr>
      <w:r>
        <w:t xml:space="preserve">According to Cisco projects, 82% of internet usage will be for videos alone in 2022 </w:t>
      </w:r>
      <w:hyperlink r:id="rId7" w:anchor="_Toc484813971">
        <w:r>
          <w:rPr>
            <w:color w:val="1155CC"/>
            <w:u w:val="single"/>
          </w:rPr>
          <w:t>[2]</w:t>
        </w:r>
      </w:hyperlink>
      <w:r>
        <w:t>. Is your brand ready to compete in this market space?</w:t>
      </w:r>
    </w:p>
    <w:p w14:paraId="00000008" w14:textId="77777777" w:rsidR="004E4485" w:rsidRDefault="004E4485">
      <w:pPr>
        <w:jc w:val="both"/>
      </w:pPr>
    </w:p>
    <w:p w14:paraId="00000009" w14:textId="77777777" w:rsidR="004E4485" w:rsidRDefault="00464D28">
      <w:pPr>
        <w:jc w:val="both"/>
      </w:pPr>
      <w:r>
        <w:t xml:space="preserve">Here are some of the Facebook video marketing strategies that currently work to gain leads and promote conversion  </w:t>
      </w:r>
      <w:hyperlink r:id="rId8">
        <w:r>
          <w:rPr>
            <w:color w:val="1155CC"/>
            <w:u w:val="single"/>
          </w:rPr>
          <w:t>[3]</w:t>
        </w:r>
      </w:hyperlink>
      <w:r>
        <w:t>.</w:t>
      </w:r>
    </w:p>
    <w:p w14:paraId="0000000A" w14:textId="77777777" w:rsidR="004E4485" w:rsidRDefault="004E4485">
      <w:pPr>
        <w:jc w:val="both"/>
      </w:pPr>
    </w:p>
    <w:p w14:paraId="0000000B" w14:textId="77777777" w:rsidR="004E4485" w:rsidRDefault="00464D28">
      <w:pPr>
        <w:numPr>
          <w:ilvl w:val="0"/>
          <w:numId w:val="1"/>
        </w:numPr>
        <w:jc w:val="both"/>
      </w:pPr>
      <w:r>
        <w:t>User-Generated Videos</w:t>
      </w:r>
    </w:p>
    <w:p w14:paraId="0000000C" w14:textId="77777777" w:rsidR="004E4485" w:rsidRDefault="00464D28">
      <w:pPr>
        <w:numPr>
          <w:ilvl w:val="0"/>
          <w:numId w:val="1"/>
        </w:numPr>
        <w:jc w:val="both"/>
      </w:pPr>
      <w:r>
        <w:t>Product showcase</w:t>
      </w:r>
    </w:p>
    <w:p w14:paraId="0000000D" w14:textId="77777777" w:rsidR="004E4485" w:rsidRDefault="00464D28">
      <w:pPr>
        <w:numPr>
          <w:ilvl w:val="0"/>
          <w:numId w:val="1"/>
        </w:numPr>
        <w:jc w:val="both"/>
      </w:pPr>
      <w:r>
        <w:t>Tutorials</w:t>
      </w:r>
    </w:p>
    <w:p w14:paraId="0000000E" w14:textId="77777777" w:rsidR="004E4485" w:rsidRDefault="00464D28">
      <w:pPr>
        <w:numPr>
          <w:ilvl w:val="0"/>
          <w:numId w:val="1"/>
        </w:numPr>
        <w:jc w:val="both"/>
      </w:pPr>
      <w:r>
        <w:t>Behind-the-scenes</w:t>
      </w:r>
    </w:p>
    <w:p w14:paraId="0000000F" w14:textId="77777777" w:rsidR="004E4485" w:rsidRDefault="00464D28">
      <w:pPr>
        <w:numPr>
          <w:ilvl w:val="0"/>
          <w:numId w:val="1"/>
        </w:numPr>
        <w:jc w:val="both"/>
      </w:pPr>
      <w:r>
        <w:t>Call-to-action</w:t>
      </w:r>
    </w:p>
    <w:p w14:paraId="00000010" w14:textId="77777777" w:rsidR="004E4485" w:rsidRDefault="004E4485">
      <w:pPr>
        <w:jc w:val="both"/>
      </w:pPr>
    </w:p>
    <w:p w14:paraId="00000011" w14:textId="77777777" w:rsidR="004E4485" w:rsidRDefault="00464D28">
      <w:pPr>
        <w:pStyle w:val="Heading2"/>
        <w:jc w:val="both"/>
        <w:rPr>
          <w:b/>
        </w:rPr>
      </w:pPr>
      <w:bookmarkStart w:id="2" w:name="_j5f3tgiamp03" w:colFirst="0" w:colLast="0"/>
      <w:bookmarkEnd w:id="2"/>
      <w:r>
        <w:rPr>
          <w:b/>
        </w:rPr>
        <w:t>User-generated Videos</w:t>
      </w:r>
    </w:p>
    <w:p w14:paraId="00000012" w14:textId="77777777" w:rsidR="004E4485" w:rsidRDefault="00464D28">
      <w:pPr>
        <w:jc w:val="both"/>
      </w:pPr>
      <w:r>
        <w:t xml:space="preserve">What your customers have to say about your brand will go a long way in defining your brand's future. This is particularly true for B2C (business-to-consumer) brands. </w:t>
      </w:r>
    </w:p>
    <w:p w14:paraId="00000013" w14:textId="77777777" w:rsidR="004E4485" w:rsidRDefault="004E4485">
      <w:pPr>
        <w:jc w:val="both"/>
      </w:pPr>
    </w:p>
    <w:p w14:paraId="00000014" w14:textId="77777777" w:rsidR="004E4485" w:rsidRDefault="00464D28">
      <w:pPr>
        <w:jc w:val="both"/>
      </w:pPr>
      <w:r>
        <w:t>With the right efforts, customers can be loyal. When they are, they will be eager to show it. They will share your brand's goodwill with their friends and family - openly. So, how satisfied are your customers with your brand? You may be able to answer this question by considering how many referrals you currently receive.</w:t>
      </w:r>
    </w:p>
    <w:p w14:paraId="00000015" w14:textId="77777777" w:rsidR="004E4485" w:rsidRDefault="004E4485">
      <w:pPr>
        <w:jc w:val="both"/>
      </w:pPr>
    </w:p>
    <w:p w14:paraId="00000016" w14:textId="77777777" w:rsidR="004E4485" w:rsidRDefault="00464D28">
      <w:pPr>
        <w:jc w:val="both"/>
      </w:pPr>
      <w:r>
        <w:t xml:space="preserve">Hootsuite defines user-generated content (UGC) as any content, be it text, video, pictures, reviews, that are created by people </w:t>
      </w:r>
      <w:hyperlink r:id="rId9">
        <w:r>
          <w:rPr>
            <w:color w:val="1155CC"/>
            <w:u w:val="single"/>
          </w:rPr>
          <w:t>[4]</w:t>
        </w:r>
      </w:hyperlink>
      <w:r>
        <w:t xml:space="preserve">. Videos of customers tend to gain action-driven responses. They could be anything from customers showing their excitement upon receiving their ordered products, to them talking about the benefits of your products/services. </w:t>
      </w:r>
    </w:p>
    <w:p w14:paraId="00000017" w14:textId="77777777" w:rsidR="004E4485" w:rsidRDefault="004E4485">
      <w:pPr>
        <w:jc w:val="both"/>
      </w:pPr>
    </w:p>
    <w:p w14:paraId="00000018" w14:textId="77777777" w:rsidR="004E4485" w:rsidRDefault="00464D28">
      <w:pPr>
        <w:jc w:val="both"/>
      </w:pPr>
      <w:r>
        <w:t>A company that people have positive opinions about will do better than a company people are indifferent about. Social relationships among people could also grow or kill a brand. Much depends on people's opinions.</w:t>
      </w:r>
    </w:p>
    <w:p w14:paraId="00000019" w14:textId="77777777" w:rsidR="004E4485" w:rsidRDefault="004E4485">
      <w:pPr>
        <w:jc w:val="both"/>
      </w:pPr>
    </w:p>
    <w:p w14:paraId="0000001A" w14:textId="77777777" w:rsidR="004E4485" w:rsidRDefault="00464D28">
      <w:pPr>
        <w:jc w:val="both"/>
      </w:pPr>
      <w:r>
        <w:t>Hashtags and contests are a great way of generating user-generated content because they promise returns for customers. Brands can also create hashtags under user-generated content. This will inspire the usage and mutual trust of other people.</w:t>
      </w:r>
    </w:p>
    <w:p w14:paraId="0000001B" w14:textId="77777777" w:rsidR="004E4485" w:rsidRDefault="00464D28">
      <w:pPr>
        <w:pStyle w:val="Heading2"/>
        <w:jc w:val="both"/>
        <w:rPr>
          <w:b/>
        </w:rPr>
      </w:pPr>
      <w:bookmarkStart w:id="3" w:name="_cnp3am3rpt0v" w:colFirst="0" w:colLast="0"/>
      <w:bookmarkEnd w:id="3"/>
      <w:r>
        <w:rPr>
          <w:b/>
        </w:rPr>
        <w:t>Product Showcase</w:t>
      </w:r>
    </w:p>
    <w:p w14:paraId="0000001C" w14:textId="77777777" w:rsidR="004E4485" w:rsidRDefault="00464D28">
      <w:pPr>
        <w:jc w:val="both"/>
      </w:pPr>
      <w:r>
        <w:t>The product showcase strategy is recommended for e-commerce businesses. It is a Facebook video strategy that focuses on your products and services. They highlight all the various benefits of the brand's products and services, including the content.</w:t>
      </w:r>
    </w:p>
    <w:p w14:paraId="0000001D" w14:textId="77777777" w:rsidR="004E4485" w:rsidRDefault="004E4485">
      <w:pPr>
        <w:jc w:val="both"/>
      </w:pPr>
    </w:p>
    <w:p w14:paraId="0000001E" w14:textId="77777777" w:rsidR="004E4485" w:rsidRDefault="00464D28">
      <w:pPr>
        <w:jc w:val="both"/>
      </w:pPr>
      <w:r>
        <w:t>This type of marketing is mostly used to introduce new products or create awareness for the old ones. Product Showcase strategy will do well with captivating captions and graphics that are well constructed. Content targeting the product's intended users achieve the right result.</w:t>
      </w:r>
    </w:p>
    <w:p w14:paraId="0000001F" w14:textId="77777777" w:rsidR="004E4485" w:rsidRDefault="004E4485">
      <w:pPr>
        <w:jc w:val="both"/>
      </w:pPr>
    </w:p>
    <w:p w14:paraId="00000020" w14:textId="77777777" w:rsidR="004E4485" w:rsidRDefault="00464D28">
      <w:pPr>
        <w:pStyle w:val="Heading2"/>
        <w:jc w:val="both"/>
        <w:rPr>
          <w:b/>
        </w:rPr>
      </w:pPr>
      <w:bookmarkStart w:id="4" w:name="_yliw82cpafu7" w:colFirst="0" w:colLast="0"/>
      <w:bookmarkEnd w:id="4"/>
      <w:r>
        <w:rPr>
          <w:b/>
        </w:rPr>
        <w:t>Tutorial</w:t>
      </w:r>
    </w:p>
    <w:p w14:paraId="00000021" w14:textId="77777777" w:rsidR="004E4485" w:rsidRDefault="00464D28">
      <w:pPr>
        <w:jc w:val="both"/>
      </w:pPr>
      <w:r>
        <w:t xml:space="preserve">Tutorials offer steps on how to use a product or product class. They simplify the product's complexity and make it easier to use. Brands use video marketing to teach people how to check for product validity and use will awaken the audience's curiosity. </w:t>
      </w:r>
    </w:p>
    <w:p w14:paraId="00000022" w14:textId="77777777" w:rsidR="004E4485" w:rsidRDefault="004E4485">
      <w:pPr>
        <w:jc w:val="both"/>
      </w:pPr>
    </w:p>
    <w:p w14:paraId="00000023" w14:textId="77777777" w:rsidR="004E4485" w:rsidRDefault="00464D28">
      <w:pPr>
        <w:jc w:val="both"/>
      </w:pPr>
      <w:r>
        <w:t xml:space="preserve">Consequently, interested viewers may attempt the same practice to achieve results. When they do, it becomes a win for the brand. For example, if your brand offers cooking or drink-mixing ingredients, you can create content to show users the different types of recipes they can attempt. And if you offer a SaaS product, you can use tutorials to walk viewers through the features and functionalities that you offer. </w:t>
      </w:r>
    </w:p>
    <w:p w14:paraId="00000024" w14:textId="77777777" w:rsidR="004E4485" w:rsidRDefault="00464D28">
      <w:pPr>
        <w:pStyle w:val="Heading2"/>
        <w:jc w:val="both"/>
        <w:rPr>
          <w:b/>
        </w:rPr>
      </w:pPr>
      <w:bookmarkStart w:id="5" w:name="_qnwdn1dlsn8h" w:colFirst="0" w:colLast="0"/>
      <w:bookmarkEnd w:id="5"/>
      <w:r>
        <w:rPr>
          <w:b/>
        </w:rPr>
        <w:t>Behind-the-scenes</w:t>
      </w:r>
    </w:p>
    <w:p w14:paraId="00000025" w14:textId="77777777" w:rsidR="004E4485" w:rsidRDefault="00464D28">
      <w:pPr>
        <w:jc w:val="both"/>
      </w:pPr>
      <w:r>
        <w:t xml:space="preserve">This is an approach that has become popular in recent times. Brands now share videos behind office tables, luncheons, and product processing. Most times, to personalize their team, as well as show their ethical and sustainable practices. </w:t>
      </w:r>
    </w:p>
    <w:p w14:paraId="00000026" w14:textId="77777777" w:rsidR="004E4485" w:rsidRDefault="004E4485">
      <w:pPr>
        <w:jc w:val="both"/>
      </w:pPr>
    </w:p>
    <w:p w14:paraId="00000027" w14:textId="77777777" w:rsidR="004E4485" w:rsidRDefault="00464D28">
      <w:pPr>
        <w:jc w:val="both"/>
      </w:pPr>
      <w:r>
        <w:t>Behind-the-scenes include a snippet of the brand's daily life. It could be a video of how products are being delivered at the doorstep to mean effectiveness in real-time. Behind-the-scenes Facebook marketing videos are packaged to pass across unique messages and not about buying alone.</w:t>
      </w:r>
    </w:p>
    <w:p w14:paraId="00000028" w14:textId="77777777" w:rsidR="004E4485" w:rsidRDefault="004E4485">
      <w:pPr>
        <w:jc w:val="both"/>
      </w:pPr>
    </w:p>
    <w:p w14:paraId="00000029" w14:textId="77777777" w:rsidR="004E4485" w:rsidRDefault="00464D28">
      <w:pPr>
        <w:jc w:val="both"/>
      </w:pPr>
      <w:r>
        <w:t>This strategy can debunk stereotypes or a claim levied against the brand.</w:t>
      </w:r>
    </w:p>
    <w:p w14:paraId="0000002A" w14:textId="77777777" w:rsidR="004E4485" w:rsidRDefault="004E4485">
      <w:pPr>
        <w:jc w:val="both"/>
      </w:pPr>
    </w:p>
    <w:p w14:paraId="0000002B" w14:textId="77777777" w:rsidR="004E4485" w:rsidRDefault="00464D28">
      <w:pPr>
        <w:pStyle w:val="Heading2"/>
        <w:jc w:val="both"/>
        <w:rPr>
          <w:b/>
        </w:rPr>
      </w:pPr>
      <w:bookmarkStart w:id="6" w:name="_e7farn25qlr8" w:colFirst="0" w:colLast="0"/>
      <w:bookmarkEnd w:id="6"/>
      <w:r>
        <w:rPr>
          <w:b/>
        </w:rPr>
        <w:t>Call-to-action</w:t>
      </w:r>
    </w:p>
    <w:p w14:paraId="0000002C" w14:textId="77777777" w:rsidR="004E4485" w:rsidRDefault="00464D28">
      <w:pPr>
        <w:jc w:val="both"/>
      </w:pPr>
      <w:r>
        <w:t xml:space="preserve">Call-to-actions are more popular with advertising videos. When you create a promotional video, you must suggest the next step to the viewer. Tell them what to do. This is the best way to encourage a passive viewer (who is watching for entertainment), to an active user. </w:t>
      </w:r>
    </w:p>
    <w:p w14:paraId="0000002D" w14:textId="77777777" w:rsidR="004E4485" w:rsidRDefault="00464D28">
      <w:pPr>
        <w:pStyle w:val="Heading2"/>
        <w:jc w:val="both"/>
        <w:rPr>
          <w:b/>
        </w:rPr>
      </w:pPr>
      <w:bookmarkStart w:id="7" w:name="_4cyqltg7uktw" w:colFirst="0" w:colLast="0"/>
      <w:bookmarkEnd w:id="7"/>
      <w:r>
        <w:rPr>
          <w:b/>
        </w:rPr>
        <w:t>Conclusion</w:t>
      </w:r>
    </w:p>
    <w:p w14:paraId="0000002E" w14:textId="77777777" w:rsidR="004E4485" w:rsidRDefault="00464D28">
      <w:pPr>
        <w:jc w:val="both"/>
      </w:pPr>
      <w:r>
        <w:t xml:space="preserve">Facebook videos offer dynamic options to expose viewers to a brand. But the success of this strategy depends on your practices and willingness to experiment. </w:t>
      </w:r>
    </w:p>
    <w:p w14:paraId="0000002F" w14:textId="77777777" w:rsidR="004E4485" w:rsidRDefault="004E4485">
      <w:pPr>
        <w:jc w:val="both"/>
      </w:pPr>
    </w:p>
    <w:p w14:paraId="00000030" w14:textId="77777777" w:rsidR="004E4485" w:rsidRDefault="00464D28">
      <w:pPr>
        <w:jc w:val="both"/>
      </w:pPr>
      <w:r>
        <w:t xml:space="preserve">According to a study, 79.9% of internet users access it using mobile devices. This means that your Facebook videos must be mobile-friendly. Create vertical videos for Facebook, not landscapes. And when you want to repurpose a video from another platform, make sure it’s properly suited for the platform and audience. </w:t>
      </w:r>
    </w:p>
    <w:p w14:paraId="00000031" w14:textId="77777777" w:rsidR="004E4485" w:rsidRDefault="004E4485">
      <w:pPr>
        <w:jc w:val="both"/>
      </w:pPr>
    </w:p>
    <w:p w14:paraId="00000032" w14:textId="77777777" w:rsidR="004E4485" w:rsidRDefault="00464D28">
      <w:pPr>
        <w:jc w:val="both"/>
      </w:pPr>
      <w:r>
        <w:t>742 words</w:t>
      </w:r>
    </w:p>
    <w:sectPr w:rsidR="004E448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5327DB"/>
    <w:multiLevelType w:val="multilevel"/>
    <w:tmpl w:val="683AE1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485"/>
    <w:rsid w:val="00464D28"/>
    <w:rsid w:val="004E4485"/>
    <w:rsid w:val="00DF79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193112E"/>
  <w15:docId w15:val="{9025703C-F7D8-9A43-BF77-011BD2995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DF79F1"/>
    <w:rPr>
      <w:color w:val="0000FF" w:themeColor="hyperlink"/>
      <w:u w:val="single"/>
    </w:rPr>
  </w:style>
  <w:style w:type="character" w:styleId="UnresolvedMention">
    <w:name w:val="Unresolved Mention"/>
    <w:basedOn w:val="DefaultParagraphFont"/>
    <w:uiPriority w:val="99"/>
    <w:semiHidden/>
    <w:unhideWhenUsed/>
    <w:rsid w:val="00DF79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blog.hootsuite.com/user-generated-content-ugc/" TargetMode="External"/><Relationship Id="rId3" Type="http://schemas.openxmlformats.org/officeDocument/2006/relationships/settings" Target="settings.xml"/><Relationship Id="rId7" Type="http://schemas.openxmlformats.org/officeDocument/2006/relationships/hyperlink" Target="https://www.cisco.com/c/en/us/solutions/collateral/executive-perspectives/annual-internet-report/white-paper-c11-74149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log.hootsuite.com/facebook-statistics/" TargetMode="External"/><Relationship Id="rId11" Type="http://schemas.openxmlformats.org/officeDocument/2006/relationships/theme" Target="theme/theme1.xml"/><Relationship Id="rId5" Type="http://schemas.openxmlformats.org/officeDocument/2006/relationships/hyperlink" Target="https://videomarketinginsider.com/facebook-video-marketing-strategy/"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log.hootsuite.com/user-generated-content-ug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766</Words>
  <Characters>4370</Characters>
  <Application>Microsoft Office Word</Application>
  <DocSecurity>0</DocSecurity>
  <Lines>36</Lines>
  <Paragraphs>10</Paragraphs>
  <ScaleCrop>false</ScaleCrop>
  <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2021-05-07T01:19:00Z</dcterms:created>
  <dcterms:modified xsi:type="dcterms:W3CDTF">2021-05-18T23:48:00Z</dcterms:modified>
</cp:coreProperties>
</file>